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6C5BB" w14:textId="6A504CEA" w:rsidR="002C1AE9" w:rsidRPr="00597493" w:rsidRDefault="002C1AE9" w:rsidP="002C1AE9">
      <w:pPr>
        <w:rPr>
          <w:b/>
          <w:bCs/>
          <w:color w:val="BF4E14" w:themeColor="accent2" w:themeShade="BF"/>
          <w:sz w:val="36"/>
          <w:szCs w:val="36"/>
        </w:rPr>
      </w:pPr>
      <w:proofErr w:type="spellStart"/>
      <w:r w:rsidRPr="00597493">
        <w:rPr>
          <w:b/>
          <w:bCs/>
          <w:color w:val="BF4E14" w:themeColor="accent2" w:themeShade="BF"/>
          <w:sz w:val="36"/>
          <w:szCs w:val="36"/>
        </w:rPr>
        <w:t>Eindejaarstips</w:t>
      </w:r>
      <w:proofErr w:type="spellEnd"/>
      <w:r w:rsidRPr="00597493">
        <w:rPr>
          <w:b/>
          <w:bCs/>
          <w:color w:val="BF4E14" w:themeColor="accent2" w:themeShade="BF"/>
          <w:sz w:val="36"/>
          <w:szCs w:val="36"/>
        </w:rPr>
        <w:t xml:space="preserve"> 2025</w:t>
      </w:r>
    </w:p>
    <w:p w14:paraId="47836DCE" w14:textId="2C98483C" w:rsidR="002C1AE9" w:rsidRPr="002C1AE9" w:rsidRDefault="002C1AE9" w:rsidP="002C1AE9">
      <w:pPr>
        <w:rPr>
          <w:b/>
          <w:bCs/>
          <w:sz w:val="24"/>
          <w:szCs w:val="24"/>
        </w:rPr>
      </w:pPr>
      <w:r w:rsidRPr="002C1AE9">
        <w:rPr>
          <w:b/>
          <w:bCs/>
          <w:sz w:val="24"/>
          <w:szCs w:val="24"/>
        </w:rPr>
        <w:t>Tips voor ondernemers in de inkomstenbelasting</w:t>
      </w:r>
    </w:p>
    <w:p w14:paraId="7680FCD9" w14:textId="0BCA9FCA" w:rsidR="002C1AE9" w:rsidRPr="00361FCC" w:rsidRDefault="002C1AE9" w:rsidP="00597493">
      <w:pPr>
        <w:pStyle w:val="Lijstalinea"/>
        <w:numPr>
          <w:ilvl w:val="0"/>
          <w:numId w:val="9"/>
        </w:numPr>
        <w:ind w:left="426" w:hanging="426"/>
        <w:rPr>
          <w:b/>
          <w:bCs/>
        </w:rPr>
      </w:pPr>
      <w:r w:rsidRPr="00361FCC">
        <w:rPr>
          <w:b/>
          <w:bCs/>
        </w:rPr>
        <w:t>Vraag voorlopige aanslag aan</w:t>
      </w:r>
    </w:p>
    <w:p w14:paraId="021B00E3" w14:textId="55360A3C" w:rsidR="002C1AE9" w:rsidRDefault="002C1AE9" w:rsidP="002C1AE9">
      <w:r>
        <w:t>Wijkt uw winst uit onderneming af van de verwachtingen, vraag dan op tijd een nieuwe voorlopige aanslag voor de inkomstenbelasting aan. Hiermee voorkomt u hoge belastingrente van 6,5%.</w:t>
      </w:r>
    </w:p>
    <w:p w14:paraId="01300299" w14:textId="510AF2B9" w:rsidR="002C1AE9" w:rsidRPr="002C1AE9" w:rsidRDefault="002C1AE9" w:rsidP="00597493">
      <w:pPr>
        <w:pStyle w:val="Lijstalinea"/>
        <w:numPr>
          <w:ilvl w:val="0"/>
          <w:numId w:val="9"/>
        </w:numPr>
        <w:ind w:left="426" w:hanging="426"/>
        <w:rPr>
          <w:b/>
          <w:bCs/>
        </w:rPr>
      </w:pPr>
      <w:r w:rsidRPr="002C1AE9">
        <w:rPr>
          <w:b/>
          <w:bCs/>
        </w:rPr>
        <w:t>Bewaar uw administratie</w:t>
      </w:r>
    </w:p>
    <w:p w14:paraId="20820F92" w14:textId="2EF39E13" w:rsidR="002C1AE9" w:rsidRDefault="002C1AE9" w:rsidP="002C1AE9">
      <w:r>
        <w:t xml:space="preserve">U bent als ondernemer verplicht uw administratie 7 jaar te bewaren. Het gaat hierbij om de basisgegevens uit uw administratie, zoals bijvoorbeeld de debiteuren- en crediteurenadministratie, de in- en verkoopadministratie en het grootboek. </w:t>
      </w:r>
      <w:r w:rsidR="00361FCC" w:rsidRPr="00361FCC">
        <w:t>Bij uitstel van aangifte wordt de periode van zeven jaar verlengd met het verleende uitstel.</w:t>
      </w:r>
      <w:r w:rsidR="00361FCC">
        <w:t xml:space="preserve"> </w:t>
      </w:r>
      <w:r>
        <w:t>Gegevens over onroerende zaken en rechten op onroerende zaken moet u 10 jaar bewaren.</w:t>
      </w:r>
    </w:p>
    <w:p w14:paraId="57F110FF" w14:textId="0B37841D" w:rsidR="002C1AE9" w:rsidRPr="002C1AE9" w:rsidRDefault="002C1AE9" w:rsidP="00597493">
      <w:pPr>
        <w:pStyle w:val="Lijstalinea"/>
        <w:numPr>
          <w:ilvl w:val="0"/>
          <w:numId w:val="9"/>
        </w:numPr>
        <w:ind w:left="426" w:hanging="426"/>
        <w:rPr>
          <w:b/>
          <w:bCs/>
        </w:rPr>
      </w:pPr>
      <w:r w:rsidRPr="002C1AE9">
        <w:rPr>
          <w:b/>
          <w:bCs/>
        </w:rPr>
        <w:t>Breng uw uren in kaart</w:t>
      </w:r>
    </w:p>
    <w:p w14:paraId="0583611C" w14:textId="2F77C82C" w:rsidR="002C1AE9" w:rsidRDefault="002C1AE9" w:rsidP="002C1AE9">
      <w:r>
        <w:t>U kunt voor bepaalde ondernemersaftrekken in aanmerking komen indien u voldoet aan het urencriterium. U voldoet aan het urencriterium als u minimaal 1.225 uren aan uw onderneming besteedt. Ga na of u genoeg uren heeft besteed aan uw onderneming dit jaar.</w:t>
      </w:r>
    </w:p>
    <w:p w14:paraId="2372B2D5" w14:textId="21471ED9" w:rsidR="002C1AE9" w:rsidRDefault="002C1AE9" w:rsidP="002C1AE9">
      <w:r>
        <w:t>Let op</w:t>
      </w:r>
    </w:p>
    <w:p w14:paraId="6E39FE18" w14:textId="5A6AB0EB" w:rsidR="002C1AE9" w:rsidRDefault="002C1AE9" w:rsidP="002C1AE9">
      <w:r>
        <w:t xml:space="preserve">U moet bij een controle </w:t>
      </w:r>
      <w:r w:rsidR="00361FCC">
        <w:t>v</w:t>
      </w:r>
      <w:r>
        <w:t xml:space="preserve">an de Belastingdienst aannemelijk kunnen maken dat u de 1.225 uren hebt gemaakt. U zult dit dus moeten bijhouden door bijvoorbeeld een </w:t>
      </w:r>
      <w:r w:rsidR="00C20432">
        <w:t>E</w:t>
      </w:r>
      <w:r>
        <w:t>xcelsheet, mails en overige documenten die uw urenadministratie bij een controle kunnen onderbouwen.</w:t>
      </w:r>
    </w:p>
    <w:p w14:paraId="41F32DB9" w14:textId="5A0C33E7" w:rsidR="002C1AE9" w:rsidRPr="002C1AE9" w:rsidRDefault="002C1AE9" w:rsidP="00597493">
      <w:pPr>
        <w:pStyle w:val="Lijstalinea"/>
        <w:numPr>
          <w:ilvl w:val="0"/>
          <w:numId w:val="9"/>
        </w:numPr>
        <w:ind w:left="426" w:hanging="426"/>
        <w:rPr>
          <w:b/>
          <w:bCs/>
        </w:rPr>
      </w:pPr>
      <w:r w:rsidRPr="002C1AE9">
        <w:rPr>
          <w:b/>
          <w:bCs/>
        </w:rPr>
        <w:t>Claim meewerkaftrek bij meewerkende partner</w:t>
      </w:r>
    </w:p>
    <w:p w14:paraId="5F21D86C" w14:textId="129F924F" w:rsidR="002C1AE9" w:rsidRDefault="002C1AE9" w:rsidP="002C1AE9">
      <w:r>
        <w:t>Werkt uw fiscale partner zonder vergoeding in uw onderneming, of is de vergoeding die u hiervoor betaalt minder dan € 5.000? U mag dan onder voorwaarden een percentage aftrekken van de winst. Uw fiscale partner dient wel 525 uur of meer in uw onderneming te werken. Deze uren moet u ook kunnen aantonen.</w:t>
      </w:r>
    </w:p>
    <w:p w14:paraId="1B529830" w14:textId="0EBCA6B0" w:rsidR="002C1AE9" w:rsidRDefault="002C1AE9" w:rsidP="002C1AE9">
      <w:r>
        <w:t>Let op</w:t>
      </w:r>
    </w:p>
    <w:p w14:paraId="3C80E11A" w14:textId="76535413" w:rsidR="002C1AE9" w:rsidRDefault="002C1AE9" w:rsidP="002C1AE9">
      <w:r>
        <w:t>Hoe meer uren uw partner meewerkt, hoe hoger dit percentage is. De aftrek loopt van 1,25% tot 4% van uw winst.</w:t>
      </w:r>
    </w:p>
    <w:p w14:paraId="07B02D55" w14:textId="549E6D5D" w:rsidR="00361FCC" w:rsidRPr="00361FCC" w:rsidRDefault="00361FCC" w:rsidP="00597493">
      <w:pPr>
        <w:pStyle w:val="Lijstalinea"/>
        <w:numPr>
          <w:ilvl w:val="0"/>
          <w:numId w:val="9"/>
        </w:numPr>
        <w:ind w:left="426" w:hanging="426"/>
        <w:rPr>
          <w:b/>
          <w:bCs/>
        </w:rPr>
      </w:pPr>
      <w:r w:rsidRPr="00361FCC">
        <w:rPr>
          <w:b/>
          <w:bCs/>
        </w:rPr>
        <w:t>U krijgt mogelijk mkb-winstvrijstelling</w:t>
      </w:r>
    </w:p>
    <w:p w14:paraId="0CC7C4B6" w14:textId="0904FBF1" w:rsidR="00361FCC" w:rsidRPr="00361FCC" w:rsidRDefault="00361FCC" w:rsidP="00361FCC">
      <w:pPr>
        <w:rPr>
          <w:b/>
          <w:bCs/>
        </w:rPr>
      </w:pPr>
      <w:r w:rsidRPr="00361FCC">
        <w:t>U krijgt als ondernemer in de inkomstenbelasting mogelijk de winstvrijstelling. Deze winstvrijstelling verlaagt uw fiscale winst. De vrijstelling bedraagt 12,7% van de winst. Het voordeel wordt berekend met een tarief van 37,48%. Daardoor bent u minder inkomstenbelasting verschuldigd.</w:t>
      </w:r>
      <w:r w:rsidRPr="00361FCC">
        <w:rPr>
          <w:b/>
          <w:bCs/>
        </w:rPr>
        <w:t xml:space="preserve"> </w:t>
      </w:r>
    </w:p>
    <w:p w14:paraId="66D241BF" w14:textId="77777777" w:rsidR="00361FCC" w:rsidRPr="00361FCC" w:rsidRDefault="00361FCC" w:rsidP="00361FCC">
      <w:r w:rsidRPr="00361FCC">
        <w:t>Let op</w:t>
      </w:r>
    </w:p>
    <w:p w14:paraId="33575D2A" w14:textId="43247169" w:rsidR="00361FCC" w:rsidRDefault="00361FCC" w:rsidP="002C1AE9">
      <w:r w:rsidRPr="00361FCC">
        <w:t>Als uw onderneming verlies lijdt, verkleint de mkb-winstvrijstelling het fiscale verlies. Dan is de vrijstelling dus nadelig voor u.</w:t>
      </w:r>
    </w:p>
    <w:p w14:paraId="24F4A2C3" w14:textId="77777777" w:rsidR="00597493" w:rsidRDefault="00597493">
      <w:pPr>
        <w:rPr>
          <w:b/>
          <w:bCs/>
        </w:rPr>
      </w:pPr>
      <w:r>
        <w:rPr>
          <w:b/>
          <w:bCs/>
        </w:rPr>
        <w:br w:type="page"/>
      </w:r>
    </w:p>
    <w:p w14:paraId="198AA47E" w14:textId="68A53524" w:rsidR="00361FCC" w:rsidRPr="00361FCC" w:rsidRDefault="00361FCC" w:rsidP="00597493">
      <w:pPr>
        <w:pStyle w:val="Lijstalinea"/>
        <w:numPr>
          <w:ilvl w:val="0"/>
          <w:numId w:val="9"/>
        </w:numPr>
        <w:ind w:left="426" w:hanging="426"/>
        <w:rPr>
          <w:b/>
          <w:bCs/>
        </w:rPr>
      </w:pPr>
      <w:r w:rsidRPr="00361FCC">
        <w:rPr>
          <w:b/>
          <w:bCs/>
        </w:rPr>
        <w:lastRenderedPageBreak/>
        <w:t>U krijgt mogelijk  zelfstandigenaftrek</w:t>
      </w:r>
    </w:p>
    <w:p w14:paraId="76D5365C" w14:textId="77777777" w:rsidR="00361FCC" w:rsidRPr="00361FCC" w:rsidRDefault="00361FCC" w:rsidP="00361FCC">
      <w:r w:rsidRPr="00361FCC">
        <w:t>U kunt nog gebruik maken in uw aangifte inkomstenbelasting van de zelfstandigenaftrek voor een bedrag van € 2.470. Het voordeel wordt berekend met een tarief van 37,48%.</w:t>
      </w:r>
    </w:p>
    <w:p w14:paraId="6C93574A" w14:textId="77777777" w:rsidR="00361FCC" w:rsidRPr="00361FCC" w:rsidRDefault="00361FCC" w:rsidP="00361FCC">
      <w:r w:rsidRPr="00361FCC">
        <w:t>Let op</w:t>
      </w:r>
    </w:p>
    <w:p w14:paraId="6B889310" w14:textId="77777777" w:rsidR="00361FCC" w:rsidRPr="00361FCC" w:rsidRDefault="00361FCC" w:rsidP="00361FCC">
      <w:r w:rsidRPr="00361FCC">
        <w:t>Voor starters is er een aanvullende aftrek over maximaal drie jaren van € 2.123.</w:t>
      </w:r>
    </w:p>
    <w:p w14:paraId="71288175" w14:textId="4A121909" w:rsidR="002C1AE9" w:rsidRPr="002C1AE9" w:rsidRDefault="002C1AE9" w:rsidP="00597493">
      <w:pPr>
        <w:pStyle w:val="Lijstalinea"/>
        <w:numPr>
          <w:ilvl w:val="0"/>
          <w:numId w:val="9"/>
        </w:numPr>
        <w:ind w:left="426" w:hanging="426"/>
        <w:rPr>
          <w:b/>
          <w:bCs/>
        </w:rPr>
      </w:pPr>
      <w:r w:rsidRPr="002C1AE9">
        <w:rPr>
          <w:b/>
          <w:bCs/>
        </w:rPr>
        <w:t>Denk aan de stakingsaftrek</w:t>
      </w:r>
    </w:p>
    <w:p w14:paraId="7C7102CF" w14:textId="5F57AA90" w:rsidR="002C1AE9" w:rsidRDefault="002C1AE9" w:rsidP="002C1AE9">
      <w:r>
        <w:t>Indien u dit jaar uw onderneming verkocht heeft of gaat verkopen dan dient u inkomstenbelasting te betalen over uw stakingswinst. U kunt de stakingswinst verminderen door de stakingsaftrek toe te passen. De aftrek is gelijk aan de stakingswinst, maar is maximaal € 3.630. U kunt het maximale bedrag van de stakingsaftrek 1 keer in uw leven krijgen.</w:t>
      </w:r>
    </w:p>
    <w:p w14:paraId="25D5AFAE" w14:textId="57581186" w:rsidR="002C1AE9" w:rsidRPr="002C1AE9" w:rsidRDefault="002C1AE9" w:rsidP="00597493">
      <w:pPr>
        <w:pStyle w:val="Lijstalinea"/>
        <w:numPr>
          <w:ilvl w:val="0"/>
          <w:numId w:val="9"/>
        </w:numPr>
        <w:ind w:left="426" w:hanging="426"/>
        <w:rPr>
          <w:b/>
          <w:bCs/>
        </w:rPr>
      </w:pPr>
      <w:r w:rsidRPr="002C1AE9">
        <w:rPr>
          <w:b/>
          <w:bCs/>
        </w:rPr>
        <w:t>Sluit een arbeidsongeschiktheidsverzekering af</w:t>
      </w:r>
    </w:p>
    <w:p w14:paraId="432A14A2" w14:textId="7D059C6C" w:rsidR="002C1AE9" w:rsidRDefault="002C1AE9" w:rsidP="002C1AE9">
      <w:r>
        <w:t>U kunt een arbeidsongeschiktheidsverzekering afsluiten om inkomsten te hebben tijdens ziekte, als u invalide wordt of een ongeval krijgt. U betaalt dan premies, en bij arbeidsongeschiktheid keert de verzekeraar eenmalig of periodiek een bedrag aan u uit.</w:t>
      </w:r>
    </w:p>
    <w:p w14:paraId="33850839" w14:textId="5B4EE0AE" w:rsidR="002C1AE9" w:rsidRDefault="002C1AE9" w:rsidP="002C1AE9">
      <w:r>
        <w:t>Let op</w:t>
      </w:r>
    </w:p>
    <w:p w14:paraId="405F90F0" w14:textId="7C0E6061" w:rsidR="002C1AE9" w:rsidRDefault="002C1AE9" w:rsidP="002C1AE9">
      <w:r>
        <w:t>Ga na of u de premies kunt aftrekken en of uw uitkering belast is.</w:t>
      </w:r>
    </w:p>
    <w:p w14:paraId="42FCBD28" w14:textId="4E945C07" w:rsidR="002C1AE9" w:rsidRPr="002C1AE9" w:rsidRDefault="002C1AE9" w:rsidP="002C1AE9">
      <w:pPr>
        <w:rPr>
          <w:b/>
          <w:bCs/>
          <w:sz w:val="24"/>
          <w:szCs w:val="24"/>
        </w:rPr>
      </w:pPr>
      <w:r w:rsidRPr="002C1AE9">
        <w:rPr>
          <w:b/>
          <w:bCs/>
          <w:sz w:val="24"/>
          <w:szCs w:val="24"/>
        </w:rPr>
        <w:t>Tips voor de BV- en IB-ondernemer</w:t>
      </w:r>
    </w:p>
    <w:p w14:paraId="6DAFA5B1" w14:textId="130212B5" w:rsidR="002C1AE9" w:rsidRPr="002C1AE9" w:rsidRDefault="002C1AE9" w:rsidP="00597493">
      <w:pPr>
        <w:pStyle w:val="Lijstalinea"/>
        <w:numPr>
          <w:ilvl w:val="0"/>
          <w:numId w:val="9"/>
        </w:numPr>
        <w:ind w:left="426" w:hanging="426"/>
        <w:rPr>
          <w:b/>
          <w:bCs/>
        </w:rPr>
      </w:pPr>
      <w:r w:rsidRPr="002C1AE9">
        <w:rPr>
          <w:b/>
          <w:bCs/>
        </w:rPr>
        <w:t>Vorm een egalisatiereserve</w:t>
      </w:r>
    </w:p>
    <w:p w14:paraId="3D2AA0D6" w14:textId="60ACBEAD" w:rsidR="002C1AE9" w:rsidRDefault="002C1AE9" w:rsidP="002C1AE9">
      <w:r>
        <w:t>U kunt een egalisatiereserve vormen voor kosten die eens in de zoveel jaar moeten worden gemaakt voor periodiek onderhoud van de bedrijfsmiddelen, zoals voor het onderhoud van uw bedrijfspand. Dit zijn vaak hoge kosten.</w:t>
      </w:r>
    </w:p>
    <w:p w14:paraId="0133A43B" w14:textId="5E1BEFC0" w:rsidR="002C1AE9" w:rsidRDefault="002C1AE9" w:rsidP="002C1AE9">
      <w:r>
        <w:t>Let op</w:t>
      </w:r>
    </w:p>
    <w:p w14:paraId="12A5BC3E" w14:textId="70C99115" w:rsidR="002C1AE9" w:rsidRDefault="002C1AE9" w:rsidP="002C1AE9">
      <w:r>
        <w:t>U mag geen egalisatiereserve vormen voor jaarlijks terugkerende uitgaven of voor de aanschaf van bedrijfsmiddelen.</w:t>
      </w:r>
    </w:p>
    <w:p w14:paraId="7B0AD3D3" w14:textId="0699481E" w:rsidR="002C1AE9" w:rsidRPr="002C1AE9" w:rsidRDefault="002C1AE9" w:rsidP="00597493">
      <w:pPr>
        <w:pStyle w:val="Lijstalinea"/>
        <w:numPr>
          <w:ilvl w:val="0"/>
          <w:numId w:val="9"/>
        </w:numPr>
        <w:ind w:left="426" w:hanging="426"/>
        <w:rPr>
          <w:b/>
          <w:bCs/>
        </w:rPr>
      </w:pPr>
      <w:r w:rsidRPr="002C1AE9">
        <w:rPr>
          <w:b/>
          <w:bCs/>
        </w:rPr>
        <w:t>Pas de kleinschaligheidsinvesteringsaftrek toe</w:t>
      </w:r>
    </w:p>
    <w:p w14:paraId="22065E52" w14:textId="29BA889A" w:rsidR="002C1AE9" w:rsidRDefault="002C1AE9" w:rsidP="002C1AE9">
      <w:r>
        <w:t>Als u investeert, heeft u recht op de investeringsaftrek voor kleinschalige investeringen. Er geldt wel een minimum investeringsbedrag van € 2.901</w:t>
      </w:r>
      <w:r w:rsidR="00153FA7">
        <w:t xml:space="preserve">, </w:t>
      </w:r>
      <w:r>
        <w:t>waarbij iedere investering  minstens € 450 kost.</w:t>
      </w:r>
    </w:p>
    <w:p w14:paraId="3A575D3D" w14:textId="306DD306" w:rsidR="002C1AE9" w:rsidRDefault="002C1AE9" w:rsidP="002C1AE9">
      <w:r>
        <w:t>Let op</w:t>
      </w:r>
    </w:p>
    <w:p w14:paraId="6735BA36" w14:textId="00454DEC" w:rsidR="002C1AE9" w:rsidRDefault="002C1AE9" w:rsidP="002C1AE9">
      <w:r>
        <w:t>Het percentage aan aftrek is het hoogst als het totaal aan verplichtingen ligt tussen € 2.900 en € 70.602, namelijk 28%.</w:t>
      </w:r>
    </w:p>
    <w:p w14:paraId="0C731275" w14:textId="2525D6E9" w:rsidR="002C1AE9" w:rsidRPr="002C1AE9" w:rsidRDefault="002C1AE9" w:rsidP="00597493">
      <w:pPr>
        <w:pStyle w:val="Lijstalinea"/>
        <w:numPr>
          <w:ilvl w:val="0"/>
          <w:numId w:val="9"/>
        </w:numPr>
        <w:ind w:left="426" w:hanging="426"/>
        <w:rPr>
          <w:b/>
          <w:bCs/>
        </w:rPr>
      </w:pPr>
      <w:r w:rsidRPr="002C1AE9">
        <w:rPr>
          <w:b/>
          <w:bCs/>
        </w:rPr>
        <w:t>Pas de MIA toe</w:t>
      </w:r>
    </w:p>
    <w:p w14:paraId="19EF273B" w14:textId="70F78F6D" w:rsidR="002C1AE9" w:rsidRDefault="002C1AE9" w:rsidP="002C1AE9">
      <w:r>
        <w:t>Met de milieu-investeringsaftrek (MIA) kunt tot 45% van het investeringsbedrag van milieuvriendelijke bedrijfsmiddelen in mindering brengen op de winst. Ga na of deze milieuvriendelijke investeringen dit jaar nog haalbaar zijn of verschoven kunnen worden naar volgend jaar.</w:t>
      </w:r>
    </w:p>
    <w:p w14:paraId="2AB355F2" w14:textId="64464128" w:rsidR="002C1AE9" w:rsidRDefault="002C1AE9" w:rsidP="002C1AE9">
      <w:r>
        <w:lastRenderedPageBreak/>
        <w:t>Let op</w:t>
      </w:r>
    </w:p>
    <w:p w14:paraId="1D17ACB6" w14:textId="2DA2850C" w:rsidR="002C1AE9" w:rsidRDefault="002C1AE9" w:rsidP="002C1AE9">
      <w:r>
        <w:t>U heeft een MIA-beschikking nodig. RVO geeft de</w:t>
      </w:r>
      <w:r w:rsidR="00361FCC">
        <w:t>ze</w:t>
      </w:r>
      <w:r>
        <w:t xml:space="preserve"> af. Als u het niet eens bent met de beschikking, maakt u bezwaar bij RVO. Voorheen gaf RVO alleen een advies en moest u bezwaar maken tegen uw belastingaanslag.</w:t>
      </w:r>
    </w:p>
    <w:p w14:paraId="0F7E5F62" w14:textId="05C7506F" w:rsidR="002C1AE9" w:rsidRPr="002C1AE9" w:rsidRDefault="002C1AE9" w:rsidP="00597493">
      <w:pPr>
        <w:pStyle w:val="Lijstalinea"/>
        <w:numPr>
          <w:ilvl w:val="0"/>
          <w:numId w:val="9"/>
        </w:numPr>
        <w:ind w:left="426" w:hanging="426"/>
        <w:rPr>
          <w:b/>
          <w:bCs/>
        </w:rPr>
      </w:pPr>
      <w:r w:rsidRPr="002C1AE9">
        <w:rPr>
          <w:b/>
          <w:bCs/>
        </w:rPr>
        <w:t>Pas de VAMIL toe</w:t>
      </w:r>
    </w:p>
    <w:p w14:paraId="5BDF8122" w14:textId="6F4244CF" w:rsidR="002C1AE9" w:rsidRDefault="002C1AE9" w:rsidP="002C1AE9">
      <w:r>
        <w:t>Met de willekeurige afschrijving milieu-investeringen (VAMIL) kunt u een investering op een willekeurig moment afschrijven. De willekeurige afschrijving is beperkt tot 75%. Door sneller afschrijven vermindert u de fiscale winst en betaalt u minder belasting.</w:t>
      </w:r>
    </w:p>
    <w:p w14:paraId="02EFE66B" w14:textId="5C56B9A0" w:rsidR="002C1AE9" w:rsidRDefault="002C1AE9" w:rsidP="002C1AE9">
      <w:r>
        <w:t>Let op</w:t>
      </w:r>
    </w:p>
    <w:p w14:paraId="3E1A8451" w14:textId="061C15DB" w:rsidR="002C1AE9" w:rsidRDefault="002C1AE9" w:rsidP="002C1AE9">
      <w:r>
        <w:t>Raadpleeg de Milieulijst waarop alle bedrijfsmiddelen staan die in aanmerking komen voor MIA en/of VAMIL.</w:t>
      </w:r>
    </w:p>
    <w:p w14:paraId="7A32788E" w14:textId="70CAA176" w:rsidR="002C1AE9" w:rsidRPr="002C1AE9" w:rsidRDefault="002C1AE9" w:rsidP="00597493">
      <w:pPr>
        <w:pStyle w:val="Lijstalinea"/>
        <w:numPr>
          <w:ilvl w:val="0"/>
          <w:numId w:val="9"/>
        </w:numPr>
        <w:ind w:left="426" w:hanging="426"/>
        <w:rPr>
          <w:b/>
          <w:bCs/>
        </w:rPr>
      </w:pPr>
      <w:r w:rsidRPr="002C1AE9">
        <w:rPr>
          <w:b/>
          <w:bCs/>
        </w:rPr>
        <w:t>Pas de EIA toe</w:t>
      </w:r>
    </w:p>
    <w:p w14:paraId="472AD3AE" w14:textId="6F0E1700" w:rsidR="002C1AE9" w:rsidRDefault="002C1AE9" w:rsidP="002C1AE9">
      <w:r>
        <w:t>Maak  gebruik van de regeling Energie-investeringsaftrek (EIA). U kunt dan 40% van de investeringskosten aftrekken van de winst. Dit verlaagt uw fiscale winst.</w:t>
      </w:r>
    </w:p>
    <w:p w14:paraId="2DBE6641" w14:textId="0A954361" w:rsidR="002C1AE9" w:rsidRDefault="002C1AE9" w:rsidP="002C1AE9">
      <w:r>
        <w:t>Let op</w:t>
      </w:r>
    </w:p>
    <w:p w14:paraId="6066FD62" w14:textId="1B4694C4" w:rsidR="002C1AE9" w:rsidRDefault="002C1AE9" w:rsidP="002C1AE9">
      <w:r>
        <w:t>Raadpleeg de Energielijst waarop alle bedrijfsmiddelen staan die in aanmerking komen voor EIA.</w:t>
      </w:r>
    </w:p>
    <w:p w14:paraId="09649058" w14:textId="26C1000A" w:rsidR="002C1AE9" w:rsidRPr="002C1AE9" w:rsidRDefault="002C1AE9" w:rsidP="00597493">
      <w:pPr>
        <w:pStyle w:val="Lijstalinea"/>
        <w:numPr>
          <w:ilvl w:val="0"/>
          <w:numId w:val="9"/>
        </w:numPr>
        <w:ind w:left="426" w:hanging="426"/>
        <w:rPr>
          <w:b/>
          <w:bCs/>
        </w:rPr>
      </w:pPr>
      <w:r w:rsidRPr="002C1AE9">
        <w:rPr>
          <w:b/>
          <w:bCs/>
        </w:rPr>
        <w:t>Pas op voor de desinvesteringsbijtelling</w:t>
      </w:r>
    </w:p>
    <w:p w14:paraId="59E9A92C" w14:textId="2BAF6D07" w:rsidR="002C1AE9" w:rsidRDefault="002C1AE9" w:rsidP="002C1AE9">
      <w:r>
        <w:t>Indien u bedrijfsmiddelen verkocht of geschonken heeft waarvoor u in vorige jaren investeringsaftrek hebt toegepast, dan moet u mogelijk een deel van die aftrek terugbetalen in de vorm van een desinvesteringsbijtelling. Ga in uw administratie na of de termijn van 5 jaar na begin van het kalenderjaar waarin de investering is gedaan is verstreken.</w:t>
      </w:r>
    </w:p>
    <w:p w14:paraId="04B33489" w14:textId="751EB16D" w:rsidR="002C1AE9" w:rsidRPr="002C1AE9" w:rsidRDefault="002C1AE9" w:rsidP="00597493">
      <w:pPr>
        <w:pStyle w:val="Lijstalinea"/>
        <w:numPr>
          <w:ilvl w:val="0"/>
          <w:numId w:val="9"/>
        </w:numPr>
        <w:ind w:left="426" w:hanging="426"/>
        <w:rPr>
          <w:b/>
          <w:bCs/>
        </w:rPr>
      </w:pPr>
      <w:r w:rsidRPr="002C1AE9">
        <w:rPr>
          <w:b/>
          <w:bCs/>
        </w:rPr>
        <w:t>Claim aftrek voor speur- en ontwikkelingswerk</w:t>
      </w:r>
    </w:p>
    <w:p w14:paraId="2FDCFBBB" w14:textId="21902F24" w:rsidR="002C1AE9" w:rsidRDefault="002C1AE9" w:rsidP="002C1AE9">
      <w:r>
        <w:t>U kunt onder voorwaarden aftrek voor speur- en ontwikkelingswerk krijgen. Ga na of u hiervoor in aanmerking komt. Het bedrag van de aftrek is € 15.738.</w:t>
      </w:r>
    </w:p>
    <w:p w14:paraId="07EADF3F" w14:textId="3D02E35B" w:rsidR="002C1AE9" w:rsidRPr="002C1AE9" w:rsidRDefault="002C1AE9" w:rsidP="00597493">
      <w:pPr>
        <w:pStyle w:val="Lijstalinea"/>
        <w:numPr>
          <w:ilvl w:val="0"/>
          <w:numId w:val="9"/>
        </w:numPr>
        <w:ind w:left="426" w:hanging="426"/>
        <w:rPr>
          <w:b/>
          <w:bCs/>
        </w:rPr>
      </w:pPr>
      <w:r w:rsidRPr="002C1AE9">
        <w:rPr>
          <w:b/>
          <w:bCs/>
        </w:rPr>
        <w:t>Stop uw winst in een herinvesteringsreserve</w:t>
      </w:r>
    </w:p>
    <w:p w14:paraId="38900338" w14:textId="13649E6D" w:rsidR="002C1AE9" w:rsidRDefault="002C1AE9" w:rsidP="002C1AE9">
      <w:r>
        <w:t>Gaat u uw bedrijfsmiddelen verkopen of heeft u die dit jaar verkocht? Voeg dan uw boekwinst op bedrijfsmiddelen toe aan de herinvesteringsreserve. Zo voorkomt u dat u direct belasting verschuldigd bent over die boekwinst. Voorwaarde is wel dat u op de balansdatum een voornemen heeft om te herinvesteren in een bedrijfsmiddel.</w:t>
      </w:r>
    </w:p>
    <w:p w14:paraId="10AD84BC" w14:textId="52EF4B62" w:rsidR="002C1AE9" w:rsidRPr="002C1AE9" w:rsidRDefault="002C1AE9" w:rsidP="00597493">
      <w:pPr>
        <w:pStyle w:val="Lijstalinea"/>
        <w:numPr>
          <w:ilvl w:val="0"/>
          <w:numId w:val="9"/>
        </w:numPr>
        <w:ind w:left="426" w:hanging="426"/>
        <w:rPr>
          <w:b/>
          <w:bCs/>
        </w:rPr>
      </w:pPr>
      <w:r w:rsidRPr="002C1AE9">
        <w:rPr>
          <w:b/>
          <w:bCs/>
        </w:rPr>
        <w:t>Voorkom vrijval herinvesteringsreserve</w:t>
      </w:r>
    </w:p>
    <w:p w14:paraId="3797B292" w14:textId="3AE173D5" w:rsidR="002C1AE9" w:rsidRDefault="00447127" w:rsidP="002C1AE9">
      <w:r>
        <w:t>Als</w:t>
      </w:r>
      <w:r w:rsidR="002C1AE9">
        <w:t xml:space="preserve"> u in 2022 een herinvesteringsreserve he</w:t>
      </w:r>
      <w:r w:rsidR="004D313C">
        <w:t>ef</w:t>
      </w:r>
      <w:r w:rsidR="002C1AE9">
        <w:t>t gevormd voor de winst behaald met de verkoop van een bedrijfsmiddel, is het raadzaam om voor het einde van 2025 nog een herinvestering te doen. Doet u dit niet, dan valt de reserve vrij in de winst en wordt deze belast. Ga na of u dit kunt voorkomen.</w:t>
      </w:r>
    </w:p>
    <w:p w14:paraId="0E96F850" w14:textId="580F1693" w:rsidR="002C1AE9" w:rsidRPr="002C1AE9" w:rsidRDefault="002C1AE9" w:rsidP="002C1AE9">
      <w:pPr>
        <w:rPr>
          <w:b/>
          <w:bCs/>
          <w:sz w:val="24"/>
          <w:szCs w:val="24"/>
        </w:rPr>
      </w:pPr>
      <w:r w:rsidRPr="002C1AE9">
        <w:rPr>
          <w:b/>
          <w:bCs/>
          <w:sz w:val="24"/>
          <w:szCs w:val="24"/>
        </w:rPr>
        <w:t>Tips voor de BV</w:t>
      </w:r>
    </w:p>
    <w:p w14:paraId="10C2D1D3" w14:textId="593630B2" w:rsidR="002C1AE9" w:rsidRPr="002C1AE9" w:rsidRDefault="002C1AE9" w:rsidP="00597493">
      <w:pPr>
        <w:pStyle w:val="Lijstalinea"/>
        <w:numPr>
          <w:ilvl w:val="0"/>
          <w:numId w:val="9"/>
        </w:numPr>
        <w:ind w:left="426" w:hanging="426"/>
        <w:rPr>
          <w:b/>
          <w:bCs/>
        </w:rPr>
      </w:pPr>
      <w:r w:rsidRPr="002C1AE9">
        <w:rPr>
          <w:b/>
          <w:bCs/>
        </w:rPr>
        <w:t>Denk na over oprichting BV</w:t>
      </w:r>
    </w:p>
    <w:p w14:paraId="790838C3" w14:textId="7615B4E7" w:rsidR="002C1AE9" w:rsidRDefault="002C1AE9" w:rsidP="002C1AE9">
      <w:r>
        <w:lastRenderedPageBreak/>
        <w:t>Ga na of het fiscaal aantrekkelijk is om een BV te vormen. De eerste schijf van de vennootschapsbelasting kent namelijk een tarief van 19% en geldt voor een winst tot € 200.000.</w:t>
      </w:r>
    </w:p>
    <w:p w14:paraId="1ECF62EF" w14:textId="39C9FAEE" w:rsidR="002C1AE9" w:rsidRDefault="002C1AE9" w:rsidP="002C1AE9">
      <w:r>
        <w:t>Let op</w:t>
      </w:r>
    </w:p>
    <w:p w14:paraId="1D52758C" w14:textId="14AC3D6D" w:rsidR="002C1AE9" w:rsidRDefault="002C1AE9" w:rsidP="002C1AE9">
      <w:r>
        <w:t>Voor de oprichting van een BV moet u naar de notaris. De notaris stelt de notariële akte op met daarin de statuten. De notaris schrijft uw BV daarna in bij KVK.</w:t>
      </w:r>
    </w:p>
    <w:p w14:paraId="3AFE135D" w14:textId="579518CF" w:rsidR="00361FCC" w:rsidRPr="00361FCC" w:rsidRDefault="00361FCC" w:rsidP="00597493">
      <w:pPr>
        <w:pStyle w:val="Lijstalinea"/>
        <w:numPr>
          <w:ilvl w:val="0"/>
          <w:numId w:val="9"/>
        </w:numPr>
        <w:ind w:left="426" w:hanging="426"/>
        <w:rPr>
          <w:b/>
          <w:bCs/>
        </w:rPr>
      </w:pPr>
      <w:r w:rsidRPr="00361FCC">
        <w:rPr>
          <w:b/>
          <w:bCs/>
        </w:rPr>
        <w:t>Schrijf nog dit jaar af op bedrijfsmiddelen</w:t>
      </w:r>
    </w:p>
    <w:p w14:paraId="40399C3E" w14:textId="77777777" w:rsidR="00361FCC" w:rsidRPr="00361FCC" w:rsidRDefault="00361FCC" w:rsidP="00361FCC">
      <w:r w:rsidRPr="00361FCC">
        <w:t>Heeft u een bedrijfsmiddel gekocht, dan mag u de kosten niet in één keer van uw winst aftrekken. Een bedrijfsmiddel gaat namelijk een aantal jaren mee. U moet dan ook op het bedrijfsmiddel afschrijven. Voor de meeste bedrijfsmiddelen mag u per jaar maximaal 20% van de aanschafkosten afschrijven. U schrijft de kosten dus in minimaal 5 jaar af. Ga na of u dit jaar nog kunt afschrijven.</w:t>
      </w:r>
    </w:p>
    <w:p w14:paraId="7D2BDEF8" w14:textId="77777777" w:rsidR="00361FCC" w:rsidRPr="00361FCC" w:rsidRDefault="00361FCC" w:rsidP="00361FCC">
      <w:r w:rsidRPr="00361FCC">
        <w:t>Let op</w:t>
      </w:r>
    </w:p>
    <w:p w14:paraId="64368F3E" w14:textId="3AAD2ED0" w:rsidR="00361FCC" w:rsidRDefault="00361FCC" w:rsidP="002C1AE9">
      <w:r w:rsidRPr="00361FCC">
        <w:t>Voor het afschrijven op goodwill en bedrijfspanden gelden andere regels.</w:t>
      </w:r>
    </w:p>
    <w:p w14:paraId="2956D040" w14:textId="06EC84BE" w:rsidR="002C1AE9" w:rsidRPr="002C1AE9" w:rsidRDefault="002C1AE9" w:rsidP="00597493">
      <w:pPr>
        <w:pStyle w:val="Lijstalinea"/>
        <w:numPr>
          <w:ilvl w:val="0"/>
          <w:numId w:val="9"/>
        </w:numPr>
        <w:ind w:left="426" w:hanging="426"/>
        <w:rPr>
          <w:b/>
          <w:bCs/>
        </w:rPr>
      </w:pPr>
      <w:r w:rsidRPr="002C1AE9">
        <w:rPr>
          <w:b/>
          <w:bCs/>
        </w:rPr>
        <w:t>Vorm een fiscale eenheid vennootschapsbelasting</w:t>
      </w:r>
    </w:p>
    <w:p w14:paraId="7FDF8D41" w14:textId="2DFCD4A2" w:rsidR="002C1AE9" w:rsidRDefault="002C1AE9" w:rsidP="002C1AE9">
      <w:r>
        <w:t>U kunt een fiscale eenheid vormen zodat de resultaten van de dochtermaatschappij(en) toegerekend worden aan de moedermaatschappij. De dochtermaatschappij houdt niet op te bestaan maar is niet meer zelfstandig aangifteplichtig. Ga na of dit fiscaal aantrekkelijk is.</w:t>
      </w:r>
    </w:p>
    <w:p w14:paraId="75892AB4" w14:textId="57760FC9" w:rsidR="002C1AE9" w:rsidRDefault="002C1AE9" w:rsidP="002C1AE9">
      <w:r>
        <w:t>Let op</w:t>
      </w:r>
    </w:p>
    <w:p w14:paraId="491F75BA" w14:textId="6748700D" w:rsidR="002C1AE9" w:rsidRDefault="002C1AE9" w:rsidP="002C1AE9">
      <w:r>
        <w:t>Door het vormen van een fiscale eenheid kunt u de verliezen van een maatschappij verrekenen met winsten van een andere maatschappij die in dezelfde fiscale eenheid is gevoegd.</w:t>
      </w:r>
    </w:p>
    <w:p w14:paraId="75379FDF" w14:textId="60FFA15A" w:rsidR="002C1AE9" w:rsidRDefault="002C1AE9" w:rsidP="002C1AE9">
      <w:r>
        <w:t>Door de vorming van een fiscale eenheid worden de vennootschappen in de fiscale eenheid allemaal hoofdelijk aansprakelijk voor alle belastingschulden van de fiscale eenheid.</w:t>
      </w:r>
    </w:p>
    <w:p w14:paraId="15C0C9BD" w14:textId="6E86E4CB" w:rsidR="002C1AE9" w:rsidRPr="002C1AE9" w:rsidRDefault="002C1AE9" w:rsidP="00597493">
      <w:pPr>
        <w:pStyle w:val="Lijstalinea"/>
        <w:numPr>
          <w:ilvl w:val="0"/>
          <w:numId w:val="9"/>
        </w:numPr>
        <w:ind w:left="426" w:hanging="426"/>
        <w:rPr>
          <w:b/>
          <w:bCs/>
        </w:rPr>
      </w:pPr>
      <w:r w:rsidRPr="002C1AE9">
        <w:rPr>
          <w:b/>
          <w:bCs/>
        </w:rPr>
        <w:t>Verreken uw verliezen</w:t>
      </w:r>
    </w:p>
    <w:p w14:paraId="6F6691F8" w14:textId="5DE0C240" w:rsidR="002C1AE9" w:rsidRDefault="002C1AE9" w:rsidP="002C1AE9">
      <w:r>
        <w:t>U kunt uw verlies uit uw vennootschap eerst verrekenen met de winst van het voorgaande jaar. Pas daarna verrekent u het verlies met de winsten van de toekomstige jaren.</w:t>
      </w:r>
    </w:p>
    <w:p w14:paraId="4EEB874E" w14:textId="250B310B" w:rsidR="002C1AE9" w:rsidRPr="002C1AE9" w:rsidRDefault="002C1AE9" w:rsidP="00597493">
      <w:pPr>
        <w:pStyle w:val="Lijstalinea"/>
        <w:numPr>
          <w:ilvl w:val="0"/>
          <w:numId w:val="9"/>
        </w:numPr>
        <w:ind w:left="426" w:hanging="426"/>
        <w:rPr>
          <w:b/>
          <w:bCs/>
        </w:rPr>
      </w:pPr>
      <w:r w:rsidRPr="002C1AE9">
        <w:rPr>
          <w:b/>
          <w:bCs/>
        </w:rPr>
        <w:t xml:space="preserve">Maak gebruik van de </w:t>
      </w:r>
      <w:proofErr w:type="spellStart"/>
      <w:r w:rsidRPr="002C1AE9">
        <w:rPr>
          <w:b/>
          <w:bCs/>
        </w:rPr>
        <w:t>innovatiebox</w:t>
      </w:r>
      <w:proofErr w:type="spellEnd"/>
    </w:p>
    <w:p w14:paraId="280F282C" w14:textId="2C840270" w:rsidR="002C1AE9" w:rsidRDefault="002C1AE9" w:rsidP="002C1AE9">
      <w:r>
        <w:t xml:space="preserve">U kunt uw winsten die u behaalt met innovatieve activiteiten waarvoor een S&amp;O-verklaring is afgegeven, laten vallen in de </w:t>
      </w:r>
      <w:proofErr w:type="spellStart"/>
      <w:r>
        <w:t>innovatiebox</w:t>
      </w:r>
      <w:proofErr w:type="spellEnd"/>
      <w:r>
        <w:t>. De winsten in deze box worden belast tegen een tarief van de vennootschapsbelasting van 9% in plaats van 25,8%.</w:t>
      </w:r>
    </w:p>
    <w:p w14:paraId="4BF0392F" w14:textId="344CEFC7" w:rsidR="002C1AE9" w:rsidRPr="002C1AE9" w:rsidRDefault="002C1AE9" w:rsidP="00597493">
      <w:pPr>
        <w:pStyle w:val="Lijstalinea"/>
        <w:numPr>
          <w:ilvl w:val="0"/>
          <w:numId w:val="9"/>
        </w:numPr>
        <w:ind w:left="426" w:hanging="426"/>
        <w:rPr>
          <w:b/>
          <w:bCs/>
        </w:rPr>
      </w:pPr>
      <w:r w:rsidRPr="002C1AE9">
        <w:rPr>
          <w:b/>
          <w:bCs/>
        </w:rPr>
        <w:t>Pas op voor excessief lenen van uw BV</w:t>
      </w:r>
    </w:p>
    <w:p w14:paraId="66525369" w14:textId="516637B8" w:rsidR="002C1AE9" w:rsidRDefault="002C1AE9" w:rsidP="002C1AE9">
      <w:r>
        <w:t>Breng de leningen van uw BV in kaart. Als u meer dan €</w:t>
      </w:r>
      <w:r>
        <w:rPr>
          <w:rFonts w:ascii="Arial" w:hAnsi="Arial" w:cs="Arial"/>
        </w:rPr>
        <w:t> </w:t>
      </w:r>
      <w:r>
        <w:t>500.000 van uw eigen BV heeft geleend dan wordt het bedrag daarboven beschouwd als belast inkomen in box 2 van de inkomstenbelasting (excessief lenen).</w:t>
      </w:r>
    </w:p>
    <w:p w14:paraId="402963DD" w14:textId="75667E76" w:rsidR="002C1AE9" w:rsidRDefault="002C1AE9" w:rsidP="002C1AE9">
      <w:r>
        <w:t>Let op</w:t>
      </w:r>
    </w:p>
    <w:p w14:paraId="16E5CA6C" w14:textId="780E59B8" w:rsidR="002C1AE9" w:rsidRDefault="002C1AE9" w:rsidP="002C1AE9">
      <w:r>
        <w:t>Om de hoogte van de lening vast te stellen, tellen alle schulden aan uw BV mee, behalve de eigenwoningschulden.</w:t>
      </w:r>
    </w:p>
    <w:p w14:paraId="18B39E45" w14:textId="35294C47" w:rsidR="002C1AE9" w:rsidRPr="002C1AE9" w:rsidRDefault="002C1AE9" w:rsidP="00597493">
      <w:pPr>
        <w:pStyle w:val="Lijstalinea"/>
        <w:numPr>
          <w:ilvl w:val="0"/>
          <w:numId w:val="9"/>
        </w:numPr>
        <w:ind w:left="426" w:hanging="426"/>
        <w:rPr>
          <w:b/>
          <w:bCs/>
        </w:rPr>
      </w:pPr>
      <w:r w:rsidRPr="002C1AE9">
        <w:rPr>
          <w:b/>
          <w:bCs/>
        </w:rPr>
        <w:t>Ga na of uw giften aftrekbaar zijn</w:t>
      </w:r>
    </w:p>
    <w:p w14:paraId="41AC0A87" w14:textId="3DAB87BB" w:rsidR="002C1AE9" w:rsidRDefault="002C1AE9" w:rsidP="002C1AE9">
      <w:r>
        <w:lastRenderedPageBreak/>
        <w:t>Uw BV kan giften aan algemeen nut beogende instellingen (</w:t>
      </w:r>
      <w:proofErr w:type="spellStart"/>
      <w:r>
        <w:t>ANBI's</w:t>
      </w:r>
      <w:proofErr w:type="spellEnd"/>
      <w:r>
        <w:t>) en steunstichtingen van de winst aftrekken. Per jaar bedraagt de aftrek ten hoogste 50% van de winst, met een maximum van € 100.000. U moet de giften schriftelijk kunnen bewijzen.</w:t>
      </w:r>
    </w:p>
    <w:p w14:paraId="6A783890" w14:textId="7882EE97" w:rsidR="002C1AE9" w:rsidRDefault="002C1AE9" w:rsidP="002C1AE9">
      <w:r>
        <w:t>Let op</w:t>
      </w:r>
    </w:p>
    <w:p w14:paraId="36C6CDA8" w14:textId="52081901" w:rsidR="002C1AE9" w:rsidRDefault="002C1AE9" w:rsidP="002C1AE9">
      <w:r>
        <w:t>Doet uw BV een gift aan een ANBI die is aangemerkt als culturele instelling? Dan mag u de aftrek van de winst verhogen met 50%. De verhoging is echter maximaal € 2.500.</w:t>
      </w:r>
    </w:p>
    <w:p w14:paraId="542D83E5" w14:textId="51DE9243" w:rsidR="002C1AE9" w:rsidRPr="002C1AE9" w:rsidRDefault="002C1AE9" w:rsidP="00597493">
      <w:pPr>
        <w:pStyle w:val="Lijstalinea"/>
        <w:numPr>
          <w:ilvl w:val="0"/>
          <w:numId w:val="9"/>
        </w:numPr>
        <w:ind w:left="426" w:hanging="426"/>
        <w:rPr>
          <w:b/>
          <w:bCs/>
        </w:rPr>
      </w:pPr>
      <w:r w:rsidRPr="002C1AE9">
        <w:rPr>
          <w:b/>
          <w:bCs/>
        </w:rPr>
        <w:t>Vraag voorlopige aanslag aan</w:t>
      </w:r>
    </w:p>
    <w:p w14:paraId="6A673A2E" w14:textId="698F5BAD" w:rsidR="002C1AE9" w:rsidRDefault="002C1AE9" w:rsidP="002C1AE9">
      <w:r>
        <w:t>Indien uw winst afwijkt van de verwachtingen, vraag dan op tijd een nieuwe voorlopige aanslag voor de vennootschapsbelasting aan. Hiermee voorkomt u de betaling van belastingrente, terwijl u bij een teruggave voorkomt dat dit bedrag renteloos uitstaat bij de Belastingdienst.</w:t>
      </w:r>
    </w:p>
    <w:p w14:paraId="684EECA6" w14:textId="3BBCF60E" w:rsidR="002C1AE9" w:rsidRDefault="002C1AE9" w:rsidP="002C1AE9">
      <w:r>
        <w:t>Let op</w:t>
      </w:r>
    </w:p>
    <w:p w14:paraId="5287593B" w14:textId="5B385ABD" w:rsidR="002C1AE9" w:rsidRDefault="002C1AE9" w:rsidP="002C1AE9">
      <w:r>
        <w:t>Houd er rekening mee dat de belastingrente voor de vennootschapsbelasting 9% bedraagt.</w:t>
      </w:r>
    </w:p>
    <w:p w14:paraId="49528773" w14:textId="1BFDF4D5" w:rsidR="002C1AE9" w:rsidRPr="002C1AE9" w:rsidRDefault="002C1AE9" w:rsidP="002C1AE9">
      <w:pPr>
        <w:rPr>
          <w:b/>
          <w:bCs/>
          <w:sz w:val="24"/>
          <w:szCs w:val="24"/>
        </w:rPr>
      </w:pPr>
      <w:r w:rsidRPr="002C1AE9">
        <w:rPr>
          <w:b/>
          <w:bCs/>
          <w:sz w:val="24"/>
          <w:szCs w:val="24"/>
        </w:rPr>
        <w:t>Tips voor de werkgever</w:t>
      </w:r>
    </w:p>
    <w:p w14:paraId="223FFAC0" w14:textId="0F5E1A2E" w:rsidR="002C1AE9" w:rsidRPr="002C1AE9" w:rsidRDefault="002C1AE9" w:rsidP="00597493">
      <w:pPr>
        <w:pStyle w:val="Lijstalinea"/>
        <w:numPr>
          <w:ilvl w:val="0"/>
          <w:numId w:val="9"/>
        </w:numPr>
        <w:ind w:left="426" w:hanging="426"/>
        <w:rPr>
          <w:b/>
          <w:bCs/>
        </w:rPr>
      </w:pPr>
      <w:r w:rsidRPr="002C1AE9">
        <w:rPr>
          <w:b/>
          <w:bCs/>
        </w:rPr>
        <w:t>Vergoed studiekosten van de kinderen van uw werknemers</w:t>
      </w:r>
    </w:p>
    <w:p w14:paraId="46C7434B" w14:textId="6E2F0E03" w:rsidR="002C1AE9" w:rsidRDefault="002C1AE9" w:rsidP="002C1AE9">
      <w:r>
        <w:t>U kunt de studiekosten vergoeden van in Nederland wonende kinderen van werknemers. Daarbij kunt u gebruik maken van de volgende opties</w:t>
      </w:r>
      <w:r w:rsidR="00FF49B4">
        <w:t>:</w:t>
      </w:r>
    </w:p>
    <w:p w14:paraId="33BD414D" w14:textId="68CC0B48" w:rsidR="002C1AE9" w:rsidRDefault="002C1AE9" w:rsidP="002C1AE9">
      <w:pPr>
        <w:pStyle w:val="Lijstalinea"/>
        <w:numPr>
          <w:ilvl w:val="0"/>
          <w:numId w:val="3"/>
        </w:numPr>
      </w:pPr>
      <w:r>
        <w:t>U geeft het kind van uw werknemer een zelfstandige studietoelage.</w:t>
      </w:r>
    </w:p>
    <w:p w14:paraId="67C80ED2" w14:textId="2EBF0684" w:rsidR="002C1AE9" w:rsidRDefault="002C1AE9" w:rsidP="002C1AE9">
      <w:pPr>
        <w:pStyle w:val="Lijstalinea"/>
        <w:numPr>
          <w:ilvl w:val="0"/>
          <w:numId w:val="3"/>
        </w:numPr>
      </w:pPr>
      <w:r>
        <w:t>U geeft de studietoelage aan uw werknemer en wijst het aan als eindheffingsloon binnen de vrije ruimte van de werkkostenregeling.</w:t>
      </w:r>
    </w:p>
    <w:p w14:paraId="3235E3D4" w14:textId="7B08F519" w:rsidR="002C1AE9" w:rsidRDefault="002C1AE9" w:rsidP="002C1AE9">
      <w:pPr>
        <w:pStyle w:val="Lijstalinea"/>
        <w:numPr>
          <w:ilvl w:val="0"/>
          <w:numId w:val="3"/>
        </w:numPr>
      </w:pPr>
      <w:r>
        <w:t>U geeft de studietoelage via een studiefonds.</w:t>
      </w:r>
    </w:p>
    <w:p w14:paraId="2B2D9633" w14:textId="5BE46CE2" w:rsidR="002C1AE9" w:rsidRPr="002C1AE9" w:rsidRDefault="002C1AE9" w:rsidP="00597493">
      <w:pPr>
        <w:pStyle w:val="Lijstalinea"/>
        <w:numPr>
          <w:ilvl w:val="0"/>
          <w:numId w:val="9"/>
        </w:numPr>
        <w:ind w:left="426" w:hanging="426"/>
        <w:rPr>
          <w:b/>
          <w:bCs/>
        </w:rPr>
      </w:pPr>
      <w:r w:rsidRPr="002C1AE9">
        <w:rPr>
          <w:b/>
          <w:bCs/>
        </w:rPr>
        <w:t>Maak gebruik van de vrije ruimte</w:t>
      </w:r>
    </w:p>
    <w:p w14:paraId="734B2505" w14:textId="6CF51356" w:rsidR="002C1AE9" w:rsidRDefault="002C1AE9" w:rsidP="002C1AE9">
      <w:r>
        <w:t>U kunt een gedeelte van uw totale fiscale loonsom besteden aan belastingvrije vergoedingen, verstrekkingen en terbeschikkingstellingen voor uw werknemers. Dit is de vrije ruimte en bedraagt 2% van uw fiscale loon tot en met € 400.000. Over het meerdere van uw fiscale loon is de vrije ruimte 1,18%.</w:t>
      </w:r>
    </w:p>
    <w:p w14:paraId="10B2EE79" w14:textId="10F3B17F" w:rsidR="002C1AE9" w:rsidRDefault="002C1AE9" w:rsidP="002C1AE9">
      <w:r>
        <w:t>Let op</w:t>
      </w:r>
    </w:p>
    <w:p w14:paraId="5038DD79" w14:textId="6FED144C" w:rsidR="002C1AE9" w:rsidRDefault="002C1AE9" w:rsidP="002C1AE9">
      <w:r>
        <w:t>Over het bedrag dat uitkomt boven de vrije ruimte, betaalt u loonbelasting in de vorm van een eindheffing van 80%.</w:t>
      </w:r>
    </w:p>
    <w:p w14:paraId="67B40C58" w14:textId="28AFFD08" w:rsidR="002C1AE9" w:rsidRPr="002C1AE9" w:rsidRDefault="002C1AE9" w:rsidP="00597493">
      <w:pPr>
        <w:pStyle w:val="Lijstalinea"/>
        <w:numPr>
          <w:ilvl w:val="0"/>
          <w:numId w:val="9"/>
        </w:numPr>
        <w:ind w:left="426" w:hanging="426"/>
        <w:rPr>
          <w:b/>
          <w:bCs/>
        </w:rPr>
      </w:pPr>
      <w:r w:rsidRPr="002C1AE9">
        <w:rPr>
          <w:b/>
          <w:bCs/>
        </w:rPr>
        <w:t>Pas op voor schijnzelfstandigheid</w:t>
      </w:r>
    </w:p>
    <w:p w14:paraId="1E952359" w14:textId="1B028E1E" w:rsidR="002C1AE9" w:rsidRDefault="002C1AE9" w:rsidP="002C1AE9">
      <w:r>
        <w:t>Ga de contracten na die u heeft afgesloten met zzp'ers voor een juiste kwalificatie van de arbeidsverhouding</w:t>
      </w:r>
      <w:r w:rsidR="004B0236">
        <w:t xml:space="preserve"> e</w:t>
      </w:r>
      <w:r>
        <w:t>n leg deze beoordeling vast. De Belastingdienst gaat namelijk volledig handhaven op schijnzelfstandigheid.</w:t>
      </w:r>
    </w:p>
    <w:p w14:paraId="0D36F33F" w14:textId="60027316" w:rsidR="002C1AE9" w:rsidRDefault="002C1AE9" w:rsidP="002C1AE9">
      <w:r>
        <w:t>Let op</w:t>
      </w:r>
    </w:p>
    <w:p w14:paraId="78E74D84" w14:textId="096B828C" w:rsidR="002C1AE9" w:rsidRDefault="002C1AE9" w:rsidP="002C1AE9">
      <w:r>
        <w:t xml:space="preserve">Ook al heeft u formeel een overeenkomst van opdracht, </w:t>
      </w:r>
      <w:r w:rsidR="00642784">
        <w:t xml:space="preserve">dan </w:t>
      </w:r>
      <w:r>
        <w:t>kunnen de opdrachtvoorwaarden in de praktijk sterk op die van een werknemer lijken. Dit is voor de Belastingdienst doorslaggevend. Zodoende loopt u het risico op boetes en naheffingen.</w:t>
      </w:r>
    </w:p>
    <w:p w14:paraId="773157EF" w14:textId="2800E2C8" w:rsidR="002C1AE9" w:rsidRPr="002C1AE9" w:rsidRDefault="002C1AE9" w:rsidP="00597493">
      <w:pPr>
        <w:pStyle w:val="Lijstalinea"/>
        <w:numPr>
          <w:ilvl w:val="0"/>
          <w:numId w:val="9"/>
        </w:numPr>
        <w:ind w:left="426" w:hanging="426"/>
        <w:rPr>
          <w:b/>
          <w:bCs/>
        </w:rPr>
      </w:pPr>
      <w:r w:rsidRPr="002C1AE9">
        <w:rPr>
          <w:b/>
          <w:bCs/>
        </w:rPr>
        <w:t>Let op bijtelling fiets</w:t>
      </w:r>
    </w:p>
    <w:p w14:paraId="263B40B4" w14:textId="76851278" w:rsidR="002C1AE9" w:rsidRDefault="002C1AE9" w:rsidP="002C1AE9">
      <w:r>
        <w:lastRenderedPageBreak/>
        <w:t>Als u een fiets ter beschikking stelt aan uw werknemer en deze werknemer de fiets ook voor privédoeleinden gebruikt, geldt een bijtelling. De bijtelling bedraagt 7% van de oorspronkelijke nieuwwaarde van de fiets en dient bij het salaris te worden opgeteld.</w:t>
      </w:r>
    </w:p>
    <w:p w14:paraId="626E4995" w14:textId="484548B7" w:rsidR="002C1AE9" w:rsidRPr="002C1AE9" w:rsidRDefault="002C1AE9" w:rsidP="00597493">
      <w:pPr>
        <w:pStyle w:val="Lijstalinea"/>
        <w:numPr>
          <w:ilvl w:val="0"/>
          <w:numId w:val="9"/>
        </w:numPr>
        <w:ind w:left="426" w:hanging="426"/>
        <w:rPr>
          <w:b/>
          <w:bCs/>
        </w:rPr>
      </w:pPr>
      <w:r w:rsidRPr="002C1AE9">
        <w:rPr>
          <w:b/>
          <w:bCs/>
        </w:rPr>
        <w:t>Geef uw werknemer een elektrische auto</w:t>
      </w:r>
    </w:p>
    <w:p w14:paraId="5C00FBCE" w14:textId="5F72FF79" w:rsidR="002C1AE9" w:rsidRDefault="002C1AE9" w:rsidP="002C1AE9">
      <w:r>
        <w:t xml:space="preserve">Als u een auto ter beschikking stelt aan uw werknemer en deze auto ook voor privédoeleinden wordt gebruikt, geldt een bijtelling. Het bijtellingspercentage voor reguliere leaseauto's bedraagt 22% en voor </w:t>
      </w:r>
      <w:proofErr w:type="spellStart"/>
      <w:r>
        <w:t>nulemissieauto's</w:t>
      </w:r>
      <w:proofErr w:type="spellEnd"/>
      <w:r>
        <w:t xml:space="preserve"> 17% tot € 30.000. Als u dit jaar nog een elektrische leaseauto ter beschikking stelt, profiteert uw werknemer nog van het verlaagde bijtellingstarief van 17% tot een cataloguswaarde van € 30.000. Dit kan een aanzienlijk voordeel opleveren over de looptijd van een 5-jarig contract.</w:t>
      </w:r>
    </w:p>
    <w:p w14:paraId="368B9A0F" w14:textId="7E82387E" w:rsidR="002C1AE9" w:rsidRPr="002C1AE9" w:rsidRDefault="002C1AE9" w:rsidP="00597493">
      <w:pPr>
        <w:pStyle w:val="Lijstalinea"/>
        <w:numPr>
          <w:ilvl w:val="0"/>
          <w:numId w:val="9"/>
        </w:numPr>
        <w:ind w:left="426" w:hanging="426"/>
        <w:rPr>
          <w:b/>
          <w:bCs/>
        </w:rPr>
      </w:pPr>
      <w:r w:rsidRPr="002C1AE9">
        <w:rPr>
          <w:b/>
          <w:bCs/>
        </w:rPr>
        <w:t>Meld u af als werkgever</w:t>
      </w:r>
    </w:p>
    <w:p w14:paraId="7516E464" w14:textId="4DB02FF9" w:rsidR="002C1AE9" w:rsidRDefault="002C1AE9" w:rsidP="002C1AE9">
      <w:r>
        <w:t>Heeft u geen werknemers in dienst, meld u dan af als werkgever bij de Belastingdienst. De verplichting om loonaangifte te doen eindigt namelijk pas als u zich afmeldt als werkgever. U kunt zich afmelden als werkgever met het formulier 'Melding Loonheffingen Afmelding werkgever'.</w:t>
      </w:r>
    </w:p>
    <w:p w14:paraId="0CAD66FB" w14:textId="637C665E" w:rsidR="002C1AE9" w:rsidRDefault="002C1AE9" w:rsidP="002C1AE9">
      <w:r>
        <w:t>Let op</w:t>
      </w:r>
    </w:p>
    <w:p w14:paraId="096F4C29" w14:textId="36701225" w:rsidR="002C1AE9" w:rsidRDefault="002C1AE9" w:rsidP="002C1AE9">
      <w:r>
        <w:t>Na afmelding ontvangt u een brief van de Belastingdienst waarin staat vanaf wanneer u geen aangifte loonheffingen meer hoeft te doen. Zolang u die brief niet heeft gekregen, blijft u aangifte loonheffingen doen.</w:t>
      </w:r>
    </w:p>
    <w:p w14:paraId="0653DD3D" w14:textId="0F822017" w:rsidR="002C1AE9" w:rsidRPr="002C1AE9" w:rsidRDefault="002C1AE9" w:rsidP="002C1AE9">
      <w:pPr>
        <w:rPr>
          <w:b/>
          <w:bCs/>
          <w:sz w:val="24"/>
          <w:szCs w:val="24"/>
        </w:rPr>
      </w:pPr>
      <w:r w:rsidRPr="002C1AE9">
        <w:rPr>
          <w:b/>
          <w:bCs/>
          <w:sz w:val="24"/>
          <w:szCs w:val="24"/>
        </w:rPr>
        <w:t>Tips voor de DGA</w:t>
      </w:r>
    </w:p>
    <w:p w14:paraId="729E7A4D" w14:textId="222DD36E" w:rsidR="002C1AE9" w:rsidRPr="002C1AE9" w:rsidRDefault="002C1AE9" w:rsidP="00597493">
      <w:pPr>
        <w:pStyle w:val="Lijstalinea"/>
        <w:numPr>
          <w:ilvl w:val="0"/>
          <w:numId w:val="9"/>
        </w:numPr>
        <w:ind w:left="426" w:hanging="426"/>
        <w:rPr>
          <w:b/>
          <w:bCs/>
        </w:rPr>
      </w:pPr>
      <w:r w:rsidRPr="002C1AE9">
        <w:rPr>
          <w:b/>
          <w:bCs/>
        </w:rPr>
        <w:t>Let op gebruikelijk loon</w:t>
      </w:r>
    </w:p>
    <w:p w14:paraId="1A9ACBE0" w14:textId="0A2640F4" w:rsidR="002C1AE9" w:rsidRDefault="002C1AE9" w:rsidP="002C1AE9">
      <w:r>
        <w:t>Het gebruikelijk loon dat u verdient voor de werkzaamheden voor uw BV moet minimaal het hoogste bedrag zijn van de volgende bedragen:</w:t>
      </w:r>
    </w:p>
    <w:p w14:paraId="3F8C0E6A" w14:textId="477CC0C7" w:rsidR="002C1AE9" w:rsidRDefault="002C1AE9" w:rsidP="002C1AE9">
      <w:pPr>
        <w:pStyle w:val="Lijstalinea"/>
        <w:numPr>
          <w:ilvl w:val="0"/>
          <w:numId w:val="6"/>
        </w:numPr>
      </w:pPr>
      <w:r>
        <w:t>het loon uit de meest vergelijkbare dienstbetrekking;</w:t>
      </w:r>
    </w:p>
    <w:p w14:paraId="7B11E1A1" w14:textId="63008E2F" w:rsidR="002C1AE9" w:rsidRDefault="002C1AE9" w:rsidP="002C1AE9">
      <w:pPr>
        <w:pStyle w:val="Lijstalinea"/>
        <w:numPr>
          <w:ilvl w:val="0"/>
          <w:numId w:val="6"/>
        </w:numPr>
      </w:pPr>
      <w:r>
        <w:t>het loon van de meestverdienende werknemer bij de vennootschap of van de meestverdienende werknemer van een verbonden vennootschap van de werkgever;</w:t>
      </w:r>
    </w:p>
    <w:p w14:paraId="2CA1CB99" w14:textId="2C0D3B35" w:rsidR="002C1AE9" w:rsidRDefault="002C1AE9" w:rsidP="002C1AE9">
      <w:pPr>
        <w:pStyle w:val="Lijstalinea"/>
        <w:numPr>
          <w:ilvl w:val="0"/>
          <w:numId w:val="6"/>
        </w:numPr>
      </w:pPr>
      <w:r>
        <w:t>ten minste € 56.000, uitkomend op € 4.666,67 per maand.</w:t>
      </w:r>
    </w:p>
    <w:p w14:paraId="39DE2B49" w14:textId="70F11344" w:rsidR="002C1AE9" w:rsidRPr="002C1AE9" w:rsidRDefault="00597493" w:rsidP="00597493">
      <w:pPr>
        <w:pStyle w:val="Lijstalinea"/>
        <w:numPr>
          <w:ilvl w:val="0"/>
          <w:numId w:val="9"/>
        </w:numPr>
        <w:ind w:left="426" w:hanging="426"/>
        <w:rPr>
          <w:b/>
          <w:bCs/>
        </w:rPr>
      </w:pPr>
      <w:r>
        <w:rPr>
          <w:b/>
          <w:bCs/>
        </w:rPr>
        <w:t>K</w:t>
      </w:r>
      <w:r w:rsidR="002C1AE9" w:rsidRPr="002C1AE9">
        <w:rPr>
          <w:b/>
          <w:bCs/>
        </w:rPr>
        <w:t>eer dividend uit</w:t>
      </w:r>
    </w:p>
    <w:p w14:paraId="04CD0164" w14:textId="7B2D4F20" w:rsidR="002C1AE9" w:rsidRDefault="002C1AE9" w:rsidP="002C1AE9">
      <w:r>
        <w:t>Ga na of u dividend kunt uitkeren en houd hierbij rekening met de balanstest en ui</w:t>
      </w:r>
      <w:r w:rsidR="00031189">
        <w:t>t</w:t>
      </w:r>
      <w:r>
        <w:t>keringstoets. U bent namelijk wettelijk verplicht om te beoordelen of uw BV mag uitkeren en of de BV na de uitkering nog steeds haar opeisbare schulden kan betalen.</w:t>
      </w:r>
    </w:p>
    <w:p w14:paraId="6E43085E" w14:textId="6B31666D" w:rsidR="002C1AE9" w:rsidRDefault="002C1AE9" w:rsidP="002C1AE9">
      <w:r>
        <w:t>Let op</w:t>
      </w:r>
    </w:p>
    <w:p w14:paraId="7E29722F" w14:textId="6133503E" w:rsidR="002C1AE9" w:rsidRDefault="002C1AE9" w:rsidP="002C1AE9">
      <w:r>
        <w:t>De dividenduitkering is tot een bedrag van € 67.804 belast in box 2 tegen een tarief van 24,5%. Het bedrag daarboven is belast tegen 31%.</w:t>
      </w:r>
    </w:p>
    <w:p w14:paraId="2000DE9D" w14:textId="089A430D" w:rsidR="002C1AE9" w:rsidRPr="002C1AE9" w:rsidRDefault="002C1AE9" w:rsidP="002C1AE9">
      <w:pPr>
        <w:rPr>
          <w:b/>
          <w:bCs/>
          <w:sz w:val="24"/>
          <w:szCs w:val="24"/>
        </w:rPr>
      </w:pPr>
      <w:r w:rsidRPr="002C1AE9">
        <w:rPr>
          <w:b/>
          <w:bCs/>
          <w:sz w:val="24"/>
          <w:szCs w:val="24"/>
        </w:rPr>
        <w:t>Btw-tips</w:t>
      </w:r>
    </w:p>
    <w:p w14:paraId="42D24136" w14:textId="1287EB59" w:rsidR="002C1AE9" w:rsidRPr="002C1AE9" w:rsidRDefault="002C1AE9" w:rsidP="00597493">
      <w:pPr>
        <w:pStyle w:val="Lijstalinea"/>
        <w:numPr>
          <w:ilvl w:val="0"/>
          <w:numId w:val="9"/>
        </w:numPr>
        <w:ind w:left="426" w:hanging="426"/>
        <w:rPr>
          <w:b/>
          <w:bCs/>
        </w:rPr>
      </w:pPr>
      <w:r w:rsidRPr="002C1AE9">
        <w:rPr>
          <w:b/>
          <w:bCs/>
        </w:rPr>
        <w:t>Pas juiste btw-tarief toe</w:t>
      </w:r>
    </w:p>
    <w:p w14:paraId="3FF634A1" w14:textId="71AA4A39" w:rsidR="002C1AE9" w:rsidRDefault="002C1AE9" w:rsidP="002C1AE9">
      <w:r>
        <w:t xml:space="preserve">Voor de btw gelden verschillende tarieven. Ga na of u het juiste tarief toepast. Het algemene tarief is 21%. Voor sommige goederen en diensten geldt het verlaagde tarief van 9%, of 0%. Bij </w:t>
      </w:r>
      <w:r>
        <w:lastRenderedPageBreak/>
        <w:t>0% btw berekent u geen btw, maar btw die u betaalt over uw uitgaven, kunt u wel aftrekken als voorbelasting.</w:t>
      </w:r>
    </w:p>
    <w:p w14:paraId="3DF52713" w14:textId="2CEE6B43" w:rsidR="002C1AE9" w:rsidRDefault="002C1AE9" w:rsidP="002C1AE9">
      <w:r>
        <w:t>Let op</w:t>
      </w:r>
    </w:p>
    <w:p w14:paraId="01056E66" w14:textId="5195BB3C" w:rsidR="002C1AE9" w:rsidRDefault="002C1AE9" w:rsidP="002C1AE9">
      <w:r>
        <w:t>Een aantal goederen en diensten zijn vrijgesteld van btw. Btw die u voor deze goederen of diensten betaalt, kunt u niet aftrekken als voorbelasting.</w:t>
      </w:r>
    </w:p>
    <w:p w14:paraId="7AC8E41F" w14:textId="1806C434" w:rsidR="002C1AE9" w:rsidRPr="002C1AE9" w:rsidRDefault="002C1AE9" w:rsidP="00597493">
      <w:pPr>
        <w:pStyle w:val="Lijstalinea"/>
        <w:numPr>
          <w:ilvl w:val="0"/>
          <w:numId w:val="9"/>
        </w:numPr>
        <w:ind w:left="426" w:hanging="426"/>
        <w:rPr>
          <w:b/>
          <w:bCs/>
        </w:rPr>
      </w:pPr>
      <w:r w:rsidRPr="002C1AE9">
        <w:rPr>
          <w:b/>
          <w:bCs/>
        </w:rPr>
        <w:t>Anticipeer op btw-herzieningsdiensten</w:t>
      </w:r>
    </w:p>
    <w:p w14:paraId="6114F2FF" w14:textId="51ADE994" w:rsidR="002C1AE9" w:rsidRDefault="002C1AE9" w:rsidP="002C1AE9">
      <w:r>
        <w:t>Houd er rekening mee dat vanaf 2026 voor diensten aan onroerende zaken ook een btw-herzieningsregeling gaat gelden. Investeringsdiensten aan onroerende zaken vanaf € 30.000 (excl. btw) worden dan gevolgd in het jaar van ingebruikname, plus de vier daaropvolgende jaren. Wijzigt in die periode het gebruik voor btw-belaste en/of btw-vrijgestelde prestaties, dan wordt de btw-aftrek op de investeringsdienst herzien.</w:t>
      </w:r>
    </w:p>
    <w:p w14:paraId="50D438B9" w14:textId="5134559D" w:rsidR="002C1AE9" w:rsidRPr="002C1AE9" w:rsidRDefault="002C1AE9" w:rsidP="00597493">
      <w:pPr>
        <w:pStyle w:val="Lijstalinea"/>
        <w:numPr>
          <w:ilvl w:val="0"/>
          <w:numId w:val="9"/>
        </w:numPr>
        <w:ind w:left="426" w:hanging="426"/>
        <w:rPr>
          <w:b/>
          <w:bCs/>
        </w:rPr>
      </w:pPr>
      <w:r w:rsidRPr="002C1AE9">
        <w:rPr>
          <w:b/>
          <w:bCs/>
        </w:rPr>
        <w:t>Let op btw-correctie privégebruik auto van de zaak</w:t>
      </w:r>
    </w:p>
    <w:p w14:paraId="6A7EFE10" w14:textId="0B49DC03" w:rsidR="002C1AE9" w:rsidRDefault="002C1AE9" w:rsidP="002C1AE9">
      <w:r>
        <w:t>Als u een auto van de zaak ter beschikking stelt aan uw werknemers dient u over het privégebruik btw te betalen. Als u geen administratie bijhoudt waaruit het privégebruik van de auto blijkt, dan geldt een vast percentage van 2,7% van de catalogusprijs van de auto, inclusief btw en bpm.</w:t>
      </w:r>
    </w:p>
    <w:p w14:paraId="192A70F5" w14:textId="2B8A2466" w:rsidR="002C1AE9" w:rsidRDefault="002C1AE9" w:rsidP="002C1AE9">
      <w:r>
        <w:t>Let op</w:t>
      </w:r>
    </w:p>
    <w:p w14:paraId="79B0E844" w14:textId="6DA33791" w:rsidR="002C1AE9" w:rsidRDefault="002C1AE9" w:rsidP="002C1AE9">
      <w:r>
        <w:t>U dient de btw voor het privégebruik auto via de laatste btw-aangifte van het boekjaar te betalen.</w:t>
      </w:r>
    </w:p>
    <w:p w14:paraId="20AB47E5" w14:textId="29979FB3" w:rsidR="002C1AE9" w:rsidRPr="002C1AE9" w:rsidRDefault="002C1AE9" w:rsidP="002C1AE9">
      <w:pPr>
        <w:rPr>
          <w:b/>
          <w:bCs/>
          <w:sz w:val="24"/>
          <w:szCs w:val="24"/>
        </w:rPr>
      </w:pPr>
      <w:r w:rsidRPr="002C1AE9">
        <w:rPr>
          <w:b/>
          <w:bCs/>
          <w:sz w:val="24"/>
          <w:szCs w:val="24"/>
        </w:rPr>
        <w:t>Tips voor alle belastingplichtigen</w:t>
      </w:r>
    </w:p>
    <w:p w14:paraId="0C7B9979" w14:textId="5E1DC82F" w:rsidR="002C1AE9" w:rsidRPr="002C1AE9" w:rsidRDefault="002C1AE9" w:rsidP="00597493">
      <w:pPr>
        <w:pStyle w:val="Lijstalinea"/>
        <w:numPr>
          <w:ilvl w:val="0"/>
          <w:numId w:val="9"/>
        </w:numPr>
        <w:ind w:left="426" w:hanging="426"/>
        <w:rPr>
          <w:b/>
          <w:bCs/>
        </w:rPr>
      </w:pPr>
      <w:r w:rsidRPr="002C1AE9">
        <w:rPr>
          <w:b/>
          <w:bCs/>
        </w:rPr>
        <w:t>Let op rendement box 3</w:t>
      </w:r>
    </w:p>
    <w:p w14:paraId="3CF1D5DE" w14:textId="2C0C46E4" w:rsidR="002C1AE9" w:rsidRDefault="002C1AE9" w:rsidP="002C1AE9">
      <w:r>
        <w:t xml:space="preserve">Over het rendement op uw vermogen betaalt u belasting in box 3. De Belastingdienst gaat uit van een fictief rendement. Maar als het werkelijke rendement lager is dan het fictief rendement dan dient de Belastingdienst wel uit te gaan van het werkelijke rendement. Bij de berekening van het fictief rendement heeft de Belastingdienst </w:t>
      </w:r>
      <w:r w:rsidR="00751D8F">
        <w:t>één</w:t>
      </w:r>
      <w:r>
        <w:t xml:space="preserve"> peilmoment. De Belastingdienst kijkt namelijk naar uw bezittingen en schulden op 1 januari. Wat na 1 januari gebeurt, telt niet mee bij het fictief rendement.</w:t>
      </w:r>
    </w:p>
    <w:p w14:paraId="21C937D8" w14:textId="568EF1A4" w:rsidR="002C1AE9" w:rsidRDefault="002C1AE9" w:rsidP="002C1AE9">
      <w:r>
        <w:t>Bij het werkelijk rendement kijkt de Belastingdienst wél naar veranderingen in uw bezittingen en schulden tijdens het belastingjaar.</w:t>
      </w:r>
    </w:p>
    <w:p w14:paraId="4B2B94E0" w14:textId="630BB2BA" w:rsidR="002C1AE9" w:rsidRPr="002C1AE9" w:rsidRDefault="002C1AE9" w:rsidP="00597493">
      <w:pPr>
        <w:pStyle w:val="Lijstalinea"/>
        <w:numPr>
          <w:ilvl w:val="0"/>
          <w:numId w:val="9"/>
        </w:numPr>
        <w:ind w:left="426" w:hanging="426"/>
        <w:rPr>
          <w:b/>
          <w:bCs/>
        </w:rPr>
      </w:pPr>
      <w:r w:rsidRPr="002C1AE9">
        <w:rPr>
          <w:b/>
          <w:bCs/>
        </w:rPr>
        <w:t>Schenk belastingvrij</w:t>
      </w:r>
    </w:p>
    <w:p w14:paraId="7D1E1956" w14:textId="52BB302A" w:rsidR="002C1AE9" w:rsidRDefault="002C1AE9" w:rsidP="002C1AE9">
      <w:r>
        <w:t>U kunt dit jaar nog een belastingvrije schenking doen aan uw kind van € 6.713. U kunt er ook voor kiezen om deze jaarlijkse vrijstelling niet te benutten maar uw kind eenmalig een hoger bedrag belastingvrij schenken. Als uw kind zelf beslist wat het doel is van uw schenking, dan mag u eenmalig maximaal € 32.195 belastingvrij schenken. Is de schenking voor een dure studie, dan mag u maximaal € 67.064 belastingvrij schenken. Zorg er wel voor dat u de schenking doet als uw kind tussen de 18 en 40 jaar oud is.</w:t>
      </w:r>
    </w:p>
    <w:p w14:paraId="68C3AE59" w14:textId="1B2DE0AB" w:rsidR="002C1AE9" w:rsidRPr="002C1AE9" w:rsidRDefault="002C1AE9" w:rsidP="00597493">
      <w:pPr>
        <w:pStyle w:val="Lijstalinea"/>
        <w:numPr>
          <w:ilvl w:val="0"/>
          <w:numId w:val="9"/>
        </w:numPr>
        <w:ind w:left="426" w:hanging="426"/>
        <w:rPr>
          <w:b/>
          <w:bCs/>
        </w:rPr>
      </w:pPr>
      <w:r w:rsidRPr="002C1AE9">
        <w:rPr>
          <w:b/>
          <w:bCs/>
        </w:rPr>
        <w:t>Bundel uw zorgkosten</w:t>
      </w:r>
    </w:p>
    <w:p w14:paraId="62FE4A13" w14:textId="3FE5F203" w:rsidR="002C1AE9" w:rsidRDefault="002C1AE9" w:rsidP="002C1AE9">
      <w:r>
        <w:t xml:space="preserve">Ga na of u dit jaar zorgkosten heeft gemaakt. Deze kosten kunt u namelijk onder voorwaarden in aftrek brengen. Er geldt wel een drempel, die afhankelijk is van de hoogte van uw inkomen. Hoe hoger uw inkomen, hoe hoger de drempel. Alleen zorgkosten die boven de drempel uitstijgen, </w:t>
      </w:r>
      <w:r>
        <w:lastRenderedPageBreak/>
        <w:t>zijn aftrekbaar. Het is daarom fiscaal aantrekkelijk zorgkosten zo mogelijk binnen een jaar te bundelen.</w:t>
      </w:r>
    </w:p>
    <w:p w14:paraId="74A67FBF" w14:textId="7077A2A9" w:rsidR="002C1AE9" w:rsidRPr="002C1AE9" w:rsidRDefault="002C1AE9" w:rsidP="00597493">
      <w:pPr>
        <w:pStyle w:val="Lijstalinea"/>
        <w:numPr>
          <w:ilvl w:val="0"/>
          <w:numId w:val="9"/>
        </w:numPr>
        <w:ind w:left="426" w:hanging="426"/>
        <w:rPr>
          <w:b/>
          <w:bCs/>
        </w:rPr>
      </w:pPr>
      <w:r w:rsidRPr="002C1AE9">
        <w:rPr>
          <w:b/>
          <w:bCs/>
        </w:rPr>
        <w:t>Stel koop tweede woning uit</w:t>
      </w:r>
    </w:p>
    <w:p w14:paraId="2D9616C4" w14:textId="327FC25E" w:rsidR="001B18D4" w:rsidRDefault="002C1AE9" w:rsidP="002C1AE9">
      <w:r>
        <w:t>Bent u van plan een woning aan te schaffen die u niet zelf als hoofdverblijf gaat gebruiken? Stel deze koop dan uit tot na 2025. De overdrachtsbelasting voor woningen die u niet zelf als hoofdverblijf gaat gebruiken wordt namelijk verlaagd van 10,4 naar 8%.</w:t>
      </w:r>
    </w:p>
    <w:sectPr w:rsidR="001B18D4" w:rsidSect="0059749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09241" w14:textId="77777777" w:rsidR="00597493" w:rsidRDefault="00597493" w:rsidP="00597493">
      <w:pPr>
        <w:spacing w:after="0" w:line="240" w:lineRule="auto"/>
      </w:pPr>
      <w:r>
        <w:separator/>
      </w:r>
    </w:p>
  </w:endnote>
  <w:endnote w:type="continuationSeparator" w:id="0">
    <w:p w14:paraId="4F3A6F5D" w14:textId="77777777" w:rsidR="00597493" w:rsidRDefault="00597493" w:rsidP="0059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57547"/>
      <w:docPartObj>
        <w:docPartGallery w:val="Page Numbers (Bottom of Page)"/>
        <w:docPartUnique/>
      </w:docPartObj>
    </w:sdtPr>
    <w:sdtContent>
      <w:p w14:paraId="2F3F38EF" w14:textId="6474F904" w:rsidR="00597493" w:rsidRDefault="00597493">
        <w:pPr>
          <w:pStyle w:val="Voettekst"/>
          <w:jc w:val="center"/>
        </w:pPr>
        <w:r>
          <w:fldChar w:fldCharType="begin"/>
        </w:r>
        <w:r>
          <w:instrText>PAGE   \* MERGEFORMAT</w:instrText>
        </w:r>
        <w:r>
          <w:fldChar w:fldCharType="separate"/>
        </w:r>
        <w:r>
          <w:t>2</w:t>
        </w:r>
        <w:r>
          <w:fldChar w:fldCharType="end"/>
        </w:r>
      </w:p>
    </w:sdtContent>
  </w:sdt>
  <w:p w14:paraId="66C3F6EF" w14:textId="77777777" w:rsidR="00597493" w:rsidRDefault="005974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07D10" w14:textId="77777777" w:rsidR="00597493" w:rsidRDefault="00597493" w:rsidP="00597493">
      <w:pPr>
        <w:spacing w:after="0" w:line="240" w:lineRule="auto"/>
      </w:pPr>
      <w:r>
        <w:separator/>
      </w:r>
    </w:p>
  </w:footnote>
  <w:footnote w:type="continuationSeparator" w:id="0">
    <w:p w14:paraId="3E8FE9BD" w14:textId="77777777" w:rsidR="00597493" w:rsidRDefault="00597493" w:rsidP="0059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6484"/>
    <w:multiLevelType w:val="hybridMultilevel"/>
    <w:tmpl w:val="600E93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5E054F"/>
    <w:multiLevelType w:val="hybridMultilevel"/>
    <w:tmpl w:val="CA829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A04BBB"/>
    <w:multiLevelType w:val="hybridMultilevel"/>
    <w:tmpl w:val="000C4F10"/>
    <w:lvl w:ilvl="0" w:tplc="A812290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290117"/>
    <w:multiLevelType w:val="hybridMultilevel"/>
    <w:tmpl w:val="F5706F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8D1E1E"/>
    <w:multiLevelType w:val="hybridMultilevel"/>
    <w:tmpl w:val="DAF8D5C0"/>
    <w:lvl w:ilvl="0" w:tplc="47F884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344A23"/>
    <w:multiLevelType w:val="hybridMultilevel"/>
    <w:tmpl w:val="3A983A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FB479A"/>
    <w:multiLevelType w:val="hybridMultilevel"/>
    <w:tmpl w:val="55C84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CA3CF6"/>
    <w:multiLevelType w:val="hybridMultilevel"/>
    <w:tmpl w:val="D67283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85091C"/>
    <w:multiLevelType w:val="hybridMultilevel"/>
    <w:tmpl w:val="75DE38C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6520588">
    <w:abstractNumId w:val="6"/>
  </w:num>
  <w:num w:numId="2" w16cid:durableId="1320770264">
    <w:abstractNumId w:val="2"/>
  </w:num>
  <w:num w:numId="3" w16cid:durableId="451174541">
    <w:abstractNumId w:val="8"/>
  </w:num>
  <w:num w:numId="4" w16cid:durableId="1438673032">
    <w:abstractNumId w:val="1"/>
  </w:num>
  <w:num w:numId="5" w16cid:durableId="98917342">
    <w:abstractNumId w:val="4"/>
  </w:num>
  <w:num w:numId="6" w16cid:durableId="1756704424">
    <w:abstractNumId w:val="5"/>
  </w:num>
  <w:num w:numId="7" w16cid:durableId="1126967058">
    <w:abstractNumId w:val="3"/>
  </w:num>
  <w:num w:numId="8" w16cid:durableId="1179612373">
    <w:abstractNumId w:val="7"/>
  </w:num>
  <w:num w:numId="9" w16cid:durableId="10951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E9"/>
    <w:rsid w:val="00010479"/>
    <w:rsid w:val="00031189"/>
    <w:rsid w:val="000E19D0"/>
    <w:rsid w:val="00153FA7"/>
    <w:rsid w:val="001B18D4"/>
    <w:rsid w:val="001F6BBA"/>
    <w:rsid w:val="002C1AE9"/>
    <w:rsid w:val="00361FCC"/>
    <w:rsid w:val="003B5BC2"/>
    <w:rsid w:val="00447127"/>
    <w:rsid w:val="004B0236"/>
    <w:rsid w:val="004D313C"/>
    <w:rsid w:val="00597493"/>
    <w:rsid w:val="00642784"/>
    <w:rsid w:val="00751D8F"/>
    <w:rsid w:val="0080479C"/>
    <w:rsid w:val="00AF73F2"/>
    <w:rsid w:val="00C20432"/>
    <w:rsid w:val="00FF4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5473"/>
  <w15:chartTrackingRefBased/>
  <w15:docId w15:val="{ED7D48E3-4696-43AA-B724-79D8D7D5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A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A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A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A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A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A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A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AE9"/>
    <w:rPr>
      <w:rFonts w:eastAsiaTheme="majorEastAsia" w:cstheme="majorBidi"/>
      <w:color w:val="272727" w:themeColor="text1" w:themeTint="D8"/>
    </w:rPr>
  </w:style>
  <w:style w:type="paragraph" w:styleId="Titel">
    <w:name w:val="Title"/>
    <w:basedOn w:val="Standaard"/>
    <w:next w:val="Standaard"/>
    <w:link w:val="TitelChar"/>
    <w:uiPriority w:val="10"/>
    <w:qFormat/>
    <w:rsid w:val="002C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A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A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AE9"/>
    <w:rPr>
      <w:i/>
      <w:iCs/>
      <w:color w:val="404040" w:themeColor="text1" w:themeTint="BF"/>
    </w:rPr>
  </w:style>
  <w:style w:type="paragraph" w:styleId="Lijstalinea">
    <w:name w:val="List Paragraph"/>
    <w:basedOn w:val="Standaard"/>
    <w:uiPriority w:val="34"/>
    <w:qFormat/>
    <w:rsid w:val="002C1AE9"/>
    <w:pPr>
      <w:ind w:left="720"/>
      <w:contextualSpacing/>
    </w:pPr>
  </w:style>
  <w:style w:type="character" w:styleId="Intensievebenadrukking">
    <w:name w:val="Intense Emphasis"/>
    <w:basedOn w:val="Standaardalinea-lettertype"/>
    <w:uiPriority w:val="21"/>
    <w:qFormat/>
    <w:rsid w:val="002C1AE9"/>
    <w:rPr>
      <w:i/>
      <w:iCs/>
      <w:color w:val="0F4761" w:themeColor="accent1" w:themeShade="BF"/>
    </w:rPr>
  </w:style>
  <w:style w:type="paragraph" w:styleId="Duidelijkcitaat">
    <w:name w:val="Intense Quote"/>
    <w:basedOn w:val="Standaard"/>
    <w:next w:val="Standaard"/>
    <w:link w:val="DuidelijkcitaatChar"/>
    <w:uiPriority w:val="30"/>
    <w:qFormat/>
    <w:rsid w:val="002C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AE9"/>
    <w:rPr>
      <w:i/>
      <w:iCs/>
      <w:color w:val="0F4761" w:themeColor="accent1" w:themeShade="BF"/>
    </w:rPr>
  </w:style>
  <w:style w:type="character" w:styleId="Intensieveverwijzing">
    <w:name w:val="Intense Reference"/>
    <w:basedOn w:val="Standaardalinea-lettertype"/>
    <w:uiPriority w:val="32"/>
    <w:qFormat/>
    <w:rsid w:val="002C1AE9"/>
    <w:rPr>
      <w:b/>
      <w:bCs/>
      <w:smallCaps/>
      <w:color w:val="0F4761" w:themeColor="accent1" w:themeShade="BF"/>
      <w:spacing w:val="5"/>
    </w:rPr>
  </w:style>
  <w:style w:type="paragraph" w:styleId="Koptekst">
    <w:name w:val="header"/>
    <w:basedOn w:val="Standaard"/>
    <w:link w:val="KoptekstChar"/>
    <w:uiPriority w:val="99"/>
    <w:unhideWhenUsed/>
    <w:rsid w:val="00597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93"/>
  </w:style>
  <w:style w:type="paragraph" w:styleId="Voettekst">
    <w:name w:val="footer"/>
    <w:basedOn w:val="Standaard"/>
    <w:link w:val="VoettekstChar"/>
    <w:uiPriority w:val="99"/>
    <w:unhideWhenUsed/>
    <w:rsid w:val="00597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2563</Words>
  <Characters>14099</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Koninklijke NBA</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Breij</dc:creator>
  <cp:keywords/>
  <dc:description/>
  <cp:lastModifiedBy>Hans Prikken</cp:lastModifiedBy>
  <cp:revision>2</cp:revision>
  <dcterms:created xsi:type="dcterms:W3CDTF">2025-12-03T15:29:00Z</dcterms:created>
  <dcterms:modified xsi:type="dcterms:W3CDTF">2025-12-03T15:29:00Z</dcterms:modified>
</cp:coreProperties>
</file>